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F0" w:rsidRDefault="000B4153" w:rsidP="009D5DF0">
      <w:pPr>
        <w:rPr>
          <w:b/>
          <w:bCs/>
        </w:rPr>
      </w:pPr>
      <w:r>
        <w:rPr>
          <w:b/>
          <w:bCs/>
          <w:noProof/>
          <w:lang w:eastAsia="en-GB"/>
        </w:rPr>
        <mc:AlternateContent>
          <mc:Choice Requires="wps">
            <w:drawing>
              <wp:anchor distT="0" distB="0" distL="0" distR="0" simplePos="0" relativeHeight="251659776" behindDoc="0" locked="0" layoutInCell="1" allowOverlap="1">
                <wp:simplePos x="0" y="0"/>
                <wp:positionH relativeFrom="margin">
                  <wp:align>left</wp:align>
                </wp:positionH>
                <wp:positionV relativeFrom="paragraph">
                  <wp:posOffset>7620</wp:posOffset>
                </wp:positionV>
                <wp:extent cx="2752725" cy="38354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83540"/>
                        </a:xfrm>
                        <a:prstGeom prst="rect">
                          <a:avLst/>
                        </a:prstGeom>
                        <a:solidFill>
                          <a:srgbClr val="EA15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53" w:rsidRDefault="000B4153" w:rsidP="000B4153">
                            <w:pPr>
                              <w:spacing w:before="172"/>
                              <w:ind w:left="185"/>
                            </w:pPr>
                            <w:r>
                              <w:rPr>
                                <w:color w:val="FFFFFF"/>
                              </w:rPr>
                              <w:t>Medvivo Staff Confidentiality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pt;width:216.75pt;height:30.2pt;z-index:2516597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" fillcolor="#ea1579" stroked="f">
                <v:textbox inset="0,0,0,0">
                  <w:txbxContent>
                    <w:p w:rsidR="000B4153" w:rsidRDefault="000B4153" w:rsidP="000B4153">
                      <w:pPr>
                        <w:spacing w:before="172"/>
                        <w:ind w:left="185"/>
                      </w:pPr>
                      <w:r>
                        <w:rPr>
                          <w:color w:val="FFFFFF"/>
                        </w:rPr>
                        <w:t>Medvivo Staff Confidentiality Agreement</w:t>
                      </w:r>
                    </w:p>
                  </w:txbxContent>
                </v:textbox>
                <w10:wrap anchorx="margin"/>
              </v:shape>
            </w:pict>
          </mc:Fallback>
        </mc:AlternateContent>
      </w:r>
    </w:p>
    <w:p w:rsidR="009D5DF0" w:rsidRDefault="009D5DF0" w:rsidP="009B7F89">
      <w:pPr>
        <w:jc w:val="center"/>
        <w:rPr>
          <w:b/>
          <w:bCs/>
        </w:rPr>
      </w:pPr>
    </w:p>
    <w:p w:rsidR="009B7F89" w:rsidRPr="009B7F89" w:rsidRDefault="009B7F89" w:rsidP="009B7F89">
      <w:pPr>
        <w:jc w:val="center"/>
      </w:pPr>
      <w:r w:rsidRPr="009B7F89">
        <w:rPr>
          <w:b/>
          <w:bCs/>
        </w:rPr>
        <w:t>CONFIDENTIAL INFORMATION</w:t>
      </w:r>
    </w:p>
    <w:p w:rsidR="009B7F89" w:rsidRPr="009B7F89" w:rsidRDefault="009B7F89" w:rsidP="009B7F89">
      <w:r w:rsidRPr="009B7F89">
        <w:t xml:space="preserve">As a result of your employment with Medvivo, it is inevitable that you will have access to many confidential matters. As a condition of your employment, you will, in all things, observe your obligations of confidentiality and you will not, during your employment or thereafter, other than in the proper course of your duties, divulge to any person other than the patient involved, or parents in the case of minors, except with the written permission of the Company, any information of a confidential nature, such as: </w:t>
      </w:r>
    </w:p>
    <w:p w:rsidR="009B7F89" w:rsidRPr="009B7F89" w:rsidRDefault="009B7F89" w:rsidP="009B7F89">
      <w:r w:rsidRPr="009B7F89">
        <w:t xml:space="preserve">(a) Any information relating to patients, staff and/or doctors. </w:t>
      </w:r>
    </w:p>
    <w:p w:rsidR="009B7F89" w:rsidRPr="009B7F89" w:rsidRDefault="009B7F89" w:rsidP="009B7F89">
      <w:r w:rsidRPr="009B7F89">
        <w:t xml:space="preserve">(b) Any information relating to suppliers, providers of any goods and services, and/or potential suppliers of Medvivo. </w:t>
      </w:r>
    </w:p>
    <w:p w:rsidR="009B7F89" w:rsidRPr="009B7F89" w:rsidRDefault="009B7F89" w:rsidP="009B7F89">
      <w:r w:rsidRPr="009B7F89">
        <w:t xml:space="preserve">(c) Details of any financial or other arrangements transacted with person, firms or statutory bodies by the Company. </w:t>
      </w:r>
    </w:p>
    <w:p w:rsidR="009B7F89" w:rsidRPr="009B7F89" w:rsidRDefault="009B7F89" w:rsidP="009B7F89">
      <w:r w:rsidRPr="009B7F89">
        <w:t xml:space="preserve">(d) Details of any business plan, schemes and/or intentions of the Company or other confidential information from any third party under any agreement or licence, including restrictions on disclosure by you. </w:t>
      </w:r>
    </w:p>
    <w:p w:rsidR="009B7F89" w:rsidRPr="009B7F89" w:rsidRDefault="009B7F89" w:rsidP="009B7F89">
      <w:r w:rsidRPr="009B7F89">
        <w:t xml:space="preserve">Please note that even casual remarks can often give away knowledge, which could be embarrassing, or damaging to the interests of the Company and/or its patients and/or other employees and you should take extra care over such matters. </w:t>
      </w:r>
    </w:p>
    <w:p w:rsidR="009B7F89" w:rsidRPr="009B7F89" w:rsidRDefault="009B7F89" w:rsidP="009B7F89">
      <w:r w:rsidRPr="009B7F89">
        <w:t xml:space="preserve">Passing on information regarding the Company’s patients and/or the Company’s business and/or employees of the Company will be regarded as a serious breach of trust and will be treated as gross misconduct, justifying dismissal without notice. The Company also reserves the right to pursue further action should the Company consider the breach of trust is of a serious nature. </w:t>
      </w:r>
    </w:p>
    <w:p w:rsidR="009B7F89" w:rsidRPr="009B7F89" w:rsidRDefault="009B7F89" w:rsidP="009B7F89">
      <w:r w:rsidRPr="009B7F89">
        <w:rPr>
          <w:b/>
          <w:bCs/>
          <w:i/>
          <w:iCs/>
        </w:rPr>
        <w:t>Failure to observe confidentiality constitutes gross misconduct and may lead to immediate dismissal or even prosecution, if applicable</w:t>
      </w:r>
      <w:r w:rsidRPr="009B7F89">
        <w:t xml:space="preserve">. </w:t>
      </w:r>
    </w:p>
    <w:p w:rsidR="009B7F89" w:rsidRDefault="009B7F89" w:rsidP="009B7F89">
      <w:r w:rsidRPr="009B7F89">
        <w:t xml:space="preserve">The important of confidentiality has been explained to me and I am fully aware of my obligations as stated above. </w:t>
      </w:r>
    </w:p>
    <w:p w:rsidR="009D5DF0" w:rsidRDefault="009D5DF0" w:rsidP="009B7F89">
      <w:bookmarkStart w:id="0" w:name="_GoBack"/>
      <w:bookmarkEnd w:id="0"/>
    </w:p>
    <w:tbl>
      <w:tblPr>
        <w:tblStyle w:val="TableGrid"/>
        <w:tblW w:w="0" w:type="auto"/>
        <w:tblInd w:w="279" w:type="dxa"/>
        <w:tblLook w:val="04A0" w:firstRow="1" w:lastRow="0" w:firstColumn="1" w:lastColumn="0" w:noHBand="0" w:noVBand="1"/>
      </w:tblPr>
      <w:tblGrid>
        <w:gridCol w:w="1509"/>
        <w:gridCol w:w="6429"/>
      </w:tblGrid>
      <w:tr w:rsidR="009D5DF0" w:rsidTr="009D5DF0">
        <w:tc>
          <w:tcPr>
            <w:tcW w:w="1509" w:type="dxa"/>
            <w:tcBorders>
              <w:top w:val="single" w:sz="4" w:space="0" w:color="auto"/>
              <w:left w:val="single" w:sz="4" w:space="0" w:color="auto"/>
              <w:bottom w:val="single" w:sz="4" w:space="0" w:color="auto"/>
              <w:right w:val="single" w:sz="4" w:space="0" w:color="auto"/>
            </w:tcBorders>
            <w:hideMark/>
          </w:tcPr>
          <w:p w:rsidR="009D5DF0" w:rsidRDefault="009D5DF0">
            <w:pPr>
              <w:spacing w:before="120" w:after="120"/>
              <w:rPr>
                <w:rFonts w:asciiTheme="minorHAnsi" w:hAnsiTheme="minorHAnsi" w:cs="Arial"/>
              </w:rPr>
            </w:pPr>
            <w:r>
              <w:rPr>
                <w:rFonts w:asciiTheme="minorHAnsi" w:hAnsiTheme="minorHAnsi" w:cs="Arial"/>
              </w:rPr>
              <w:t>Name:</w:t>
            </w:r>
          </w:p>
        </w:tc>
        <w:tc>
          <w:tcPr>
            <w:tcW w:w="6429" w:type="dxa"/>
            <w:tcBorders>
              <w:top w:val="single" w:sz="4" w:space="0" w:color="auto"/>
              <w:left w:val="single" w:sz="4" w:space="0" w:color="auto"/>
              <w:bottom w:val="single" w:sz="4" w:space="0" w:color="auto"/>
              <w:right w:val="single" w:sz="4" w:space="0" w:color="auto"/>
            </w:tcBorders>
          </w:tcPr>
          <w:p w:rsidR="009D5DF0" w:rsidRDefault="009D5DF0">
            <w:pPr>
              <w:spacing w:before="120" w:after="120"/>
              <w:rPr>
                <w:rFonts w:asciiTheme="minorHAnsi" w:hAnsiTheme="minorHAnsi" w:cs="Arial"/>
                <w:b/>
              </w:rPr>
            </w:pPr>
          </w:p>
        </w:tc>
      </w:tr>
      <w:tr w:rsidR="009D5DF0" w:rsidTr="009D5DF0">
        <w:tc>
          <w:tcPr>
            <w:tcW w:w="1509" w:type="dxa"/>
            <w:tcBorders>
              <w:top w:val="single" w:sz="4" w:space="0" w:color="auto"/>
              <w:left w:val="single" w:sz="4" w:space="0" w:color="auto"/>
              <w:bottom w:val="single" w:sz="4" w:space="0" w:color="auto"/>
              <w:right w:val="single" w:sz="4" w:space="0" w:color="auto"/>
            </w:tcBorders>
            <w:hideMark/>
          </w:tcPr>
          <w:p w:rsidR="009D5DF0" w:rsidRDefault="009D5DF0">
            <w:pPr>
              <w:spacing w:before="120" w:after="120"/>
              <w:rPr>
                <w:rFonts w:asciiTheme="minorHAnsi" w:hAnsiTheme="minorHAnsi" w:cs="Arial"/>
              </w:rPr>
            </w:pPr>
            <w:r>
              <w:rPr>
                <w:rFonts w:asciiTheme="minorHAnsi" w:hAnsiTheme="minorHAnsi" w:cs="Arial"/>
              </w:rPr>
              <w:t>Date:</w:t>
            </w:r>
          </w:p>
        </w:tc>
        <w:tc>
          <w:tcPr>
            <w:tcW w:w="6429" w:type="dxa"/>
            <w:tcBorders>
              <w:top w:val="single" w:sz="4" w:space="0" w:color="auto"/>
              <w:left w:val="single" w:sz="4" w:space="0" w:color="auto"/>
              <w:bottom w:val="single" w:sz="4" w:space="0" w:color="auto"/>
              <w:right w:val="single" w:sz="4" w:space="0" w:color="auto"/>
            </w:tcBorders>
          </w:tcPr>
          <w:p w:rsidR="009D5DF0" w:rsidRDefault="009D5DF0">
            <w:pPr>
              <w:spacing w:before="120" w:after="120"/>
              <w:rPr>
                <w:rFonts w:asciiTheme="minorHAnsi" w:hAnsiTheme="minorHAnsi" w:cs="Arial"/>
              </w:rPr>
            </w:pPr>
          </w:p>
        </w:tc>
      </w:tr>
      <w:tr w:rsidR="009D5DF0" w:rsidTr="009D5DF0">
        <w:tc>
          <w:tcPr>
            <w:tcW w:w="1509" w:type="dxa"/>
            <w:tcBorders>
              <w:top w:val="single" w:sz="4" w:space="0" w:color="auto"/>
              <w:left w:val="single" w:sz="4" w:space="0" w:color="auto"/>
              <w:bottom w:val="single" w:sz="4" w:space="0" w:color="auto"/>
              <w:right w:val="single" w:sz="4" w:space="0" w:color="auto"/>
            </w:tcBorders>
            <w:hideMark/>
          </w:tcPr>
          <w:p w:rsidR="009D5DF0" w:rsidRDefault="009D5DF0">
            <w:pPr>
              <w:spacing w:before="120" w:after="120"/>
              <w:rPr>
                <w:rFonts w:asciiTheme="minorHAnsi" w:hAnsiTheme="minorHAnsi" w:cs="Arial"/>
              </w:rPr>
            </w:pPr>
            <w:r>
              <w:rPr>
                <w:rFonts w:asciiTheme="minorHAnsi" w:hAnsiTheme="minorHAnsi" w:cs="Arial"/>
              </w:rPr>
              <w:t>Signed:</w:t>
            </w:r>
          </w:p>
        </w:tc>
        <w:tc>
          <w:tcPr>
            <w:tcW w:w="6429" w:type="dxa"/>
            <w:tcBorders>
              <w:top w:val="single" w:sz="4" w:space="0" w:color="auto"/>
              <w:left w:val="single" w:sz="4" w:space="0" w:color="auto"/>
              <w:bottom w:val="single" w:sz="4" w:space="0" w:color="auto"/>
              <w:right w:val="single" w:sz="4" w:space="0" w:color="auto"/>
            </w:tcBorders>
          </w:tcPr>
          <w:p w:rsidR="009D5DF0" w:rsidRDefault="009D5DF0">
            <w:pPr>
              <w:spacing w:before="120" w:after="120"/>
              <w:rPr>
                <w:rFonts w:asciiTheme="minorHAnsi" w:hAnsiTheme="minorHAnsi" w:cs="Arial"/>
              </w:rPr>
            </w:pPr>
          </w:p>
          <w:p w:rsidR="009D5DF0" w:rsidRDefault="009D5DF0">
            <w:pPr>
              <w:spacing w:before="120" w:after="120"/>
              <w:rPr>
                <w:rFonts w:asciiTheme="minorHAnsi" w:hAnsiTheme="minorHAnsi" w:cs="Arial"/>
              </w:rPr>
            </w:pPr>
          </w:p>
        </w:tc>
      </w:tr>
    </w:tbl>
    <w:p w:rsidR="009B7F89" w:rsidRDefault="009B7F89" w:rsidP="009B7F89"/>
    <w:p w:rsidR="00680CCD" w:rsidRPr="00BD563E" w:rsidRDefault="00680CCD" w:rsidP="00BD563E">
      <w:pPr>
        <w:jc w:val="center"/>
      </w:pPr>
    </w:p>
    <w:sectPr w:rsidR="00680CCD" w:rsidRPr="00BD563E" w:rsidSect="009D5DF0">
      <w:headerReference w:type="default" r:id="rId8"/>
      <w:footerReference w:type="default" r:id="rId9"/>
      <w:pgSz w:w="11906" w:h="16838"/>
      <w:pgMar w:top="170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0F" w:rsidRDefault="00B3730F" w:rsidP="00455F05">
      <w:pPr>
        <w:spacing w:after="0" w:line="240" w:lineRule="auto"/>
      </w:pPr>
      <w:r>
        <w:separator/>
      </w:r>
    </w:p>
  </w:endnote>
  <w:endnote w:type="continuationSeparator" w:id="0">
    <w:p w:rsidR="00B3730F" w:rsidRDefault="00B3730F" w:rsidP="0045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05" w:rsidRDefault="00455F05">
    <w:pPr>
      <w:pStyle w:val="Footer"/>
    </w:pPr>
    <w:r>
      <w:rPr>
        <w:noProof/>
        <w:lang w:eastAsia="en-GB"/>
      </w:rPr>
      <w:drawing>
        <wp:anchor distT="0" distB="0" distL="114300" distR="114300" simplePos="0" relativeHeight="251660288" behindDoc="1" locked="0" layoutInCell="1" allowOverlap="1" wp14:anchorId="096A36E0" wp14:editId="4AC7F116">
          <wp:simplePos x="0" y="0"/>
          <wp:positionH relativeFrom="column">
            <wp:posOffset>5753100</wp:posOffset>
          </wp:positionH>
          <wp:positionV relativeFrom="paragraph">
            <wp:posOffset>-232410</wp:posOffset>
          </wp:positionV>
          <wp:extent cx="694690" cy="707390"/>
          <wp:effectExtent l="0" t="0" r="0" b="0"/>
          <wp:wrapTight wrapText="bothSides">
            <wp:wrapPolygon edited="0">
              <wp:start x="0" y="0"/>
              <wp:lineTo x="0" y="20941"/>
              <wp:lineTo x="4146" y="20941"/>
              <wp:lineTo x="20731" y="20941"/>
              <wp:lineTo x="2073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073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378BE4B" wp14:editId="7A293343">
          <wp:simplePos x="0" y="0"/>
          <wp:positionH relativeFrom="column">
            <wp:posOffset>-923925</wp:posOffset>
          </wp:positionH>
          <wp:positionV relativeFrom="paragraph">
            <wp:posOffset>525145</wp:posOffset>
          </wp:positionV>
          <wp:extent cx="9144635" cy="91440"/>
          <wp:effectExtent l="0" t="0" r="0" b="381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635" cy="914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0F" w:rsidRDefault="00B3730F" w:rsidP="00455F05">
      <w:pPr>
        <w:spacing w:after="0" w:line="240" w:lineRule="auto"/>
      </w:pPr>
      <w:r>
        <w:separator/>
      </w:r>
    </w:p>
  </w:footnote>
  <w:footnote w:type="continuationSeparator" w:id="0">
    <w:p w:rsidR="00B3730F" w:rsidRDefault="00B3730F" w:rsidP="0045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05" w:rsidRDefault="00FB2DE8" w:rsidP="00FB2DE8">
    <w:pPr>
      <w:pStyle w:val="Header"/>
      <w:jc w:val="right"/>
    </w:pPr>
    <w:r>
      <w:rPr>
        <w:noProof/>
        <w:lang w:eastAsia="en-GB"/>
      </w:rPr>
      <w:drawing>
        <wp:anchor distT="0" distB="0" distL="114300" distR="114300" simplePos="0" relativeHeight="251661312" behindDoc="0" locked="0" layoutInCell="1" allowOverlap="1">
          <wp:simplePos x="0" y="0"/>
          <wp:positionH relativeFrom="column">
            <wp:posOffset>3733800</wp:posOffset>
          </wp:positionH>
          <wp:positionV relativeFrom="paragraph">
            <wp:posOffset>-214630</wp:posOffset>
          </wp:positionV>
          <wp:extent cx="2514600" cy="8572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857250"/>
                  </a:xfrm>
                  <a:prstGeom prst="rect">
                    <a:avLst/>
                  </a:prstGeom>
                  <a:noFill/>
                  <a:ln>
                    <a:noFill/>
                  </a:ln>
                </pic:spPr>
              </pic:pic>
            </a:graphicData>
          </a:graphic>
        </wp:anchor>
      </w:drawing>
    </w:r>
    <w:r w:rsidR="00455F05">
      <w:rPr>
        <w:noProof/>
        <w:lang w:eastAsia="en-GB"/>
      </w:rPr>
      <w:drawing>
        <wp:anchor distT="0" distB="0" distL="114300" distR="114300" simplePos="0" relativeHeight="251658240" behindDoc="0" locked="0" layoutInCell="1" allowOverlap="1" wp14:anchorId="358411DF" wp14:editId="26AE57C7">
          <wp:simplePos x="0" y="0"/>
          <wp:positionH relativeFrom="column">
            <wp:posOffset>-981075</wp:posOffset>
          </wp:positionH>
          <wp:positionV relativeFrom="paragraph">
            <wp:posOffset>-468630</wp:posOffset>
          </wp:positionV>
          <wp:extent cx="9144635" cy="91440"/>
          <wp:effectExtent l="0" t="0" r="0" b="381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635" cy="91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558B"/>
    <w:multiLevelType w:val="hybridMultilevel"/>
    <w:tmpl w:val="DC32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9309D"/>
    <w:multiLevelType w:val="multilevel"/>
    <w:tmpl w:val="1B9ECAF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12604A"/>
    <w:multiLevelType w:val="multilevel"/>
    <w:tmpl w:val="1B9ECAF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07304E"/>
    <w:multiLevelType w:val="multilevel"/>
    <w:tmpl w:val="AB927A4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C8178B"/>
    <w:multiLevelType w:val="hybridMultilevel"/>
    <w:tmpl w:val="E884C1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E903B1B"/>
    <w:multiLevelType w:val="hybridMultilevel"/>
    <w:tmpl w:val="7E1C6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7314E9"/>
    <w:multiLevelType w:val="hybridMultilevel"/>
    <w:tmpl w:val="F58EF23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78581F"/>
    <w:multiLevelType w:val="multilevel"/>
    <w:tmpl w:val="DC064B9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0C0C1A"/>
    <w:multiLevelType w:val="hybridMultilevel"/>
    <w:tmpl w:val="013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013AF"/>
    <w:multiLevelType w:val="hybridMultilevel"/>
    <w:tmpl w:val="ADEC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0"/>
  </w:num>
  <w:num w:numId="6">
    <w:abstractNumId w:val="5"/>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05"/>
    <w:rsid w:val="00057D05"/>
    <w:rsid w:val="000B4153"/>
    <w:rsid w:val="001474D4"/>
    <w:rsid w:val="00164CC3"/>
    <w:rsid w:val="002102EB"/>
    <w:rsid w:val="00266184"/>
    <w:rsid w:val="002931ED"/>
    <w:rsid w:val="002A6CE8"/>
    <w:rsid w:val="002D3A9E"/>
    <w:rsid w:val="00312F4A"/>
    <w:rsid w:val="003321CA"/>
    <w:rsid w:val="003A09E0"/>
    <w:rsid w:val="003B4391"/>
    <w:rsid w:val="003E2457"/>
    <w:rsid w:val="00455F05"/>
    <w:rsid w:val="004F047D"/>
    <w:rsid w:val="0051495D"/>
    <w:rsid w:val="005C3AEE"/>
    <w:rsid w:val="0062429C"/>
    <w:rsid w:val="00630DB3"/>
    <w:rsid w:val="0063549E"/>
    <w:rsid w:val="00646245"/>
    <w:rsid w:val="00680CCD"/>
    <w:rsid w:val="00682357"/>
    <w:rsid w:val="006A54CB"/>
    <w:rsid w:val="006E37A8"/>
    <w:rsid w:val="00757F92"/>
    <w:rsid w:val="008C0E70"/>
    <w:rsid w:val="008E16F1"/>
    <w:rsid w:val="009030C4"/>
    <w:rsid w:val="00925998"/>
    <w:rsid w:val="009A276E"/>
    <w:rsid w:val="009A4A87"/>
    <w:rsid w:val="009B7F89"/>
    <w:rsid w:val="009D5DF0"/>
    <w:rsid w:val="00B3730F"/>
    <w:rsid w:val="00BD563E"/>
    <w:rsid w:val="00BF4531"/>
    <w:rsid w:val="00D10F51"/>
    <w:rsid w:val="00E6387F"/>
    <w:rsid w:val="00E72848"/>
    <w:rsid w:val="00F42CE4"/>
    <w:rsid w:val="00FB2DE8"/>
    <w:rsid w:val="00FF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86DD5E7-2E7F-498B-A4C5-28605FBF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2357"/>
    <w:pPr>
      <w:keepNext/>
      <w:keepLines/>
      <w:spacing w:before="480" w:after="0"/>
      <w:outlineLvl w:val="0"/>
    </w:pPr>
    <w:rPr>
      <w:rFonts w:asciiTheme="majorHAnsi" w:eastAsiaTheme="majorEastAsia" w:hAnsiTheme="majorHAnsi" w:cstheme="majorBidi"/>
      <w:b/>
      <w:bCs/>
      <w:color w:val="0087B0" w:themeColor="accent1" w:themeShade="BF"/>
      <w:sz w:val="28"/>
      <w:szCs w:val="28"/>
    </w:rPr>
  </w:style>
  <w:style w:type="paragraph" w:styleId="Heading2">
    <w:name w:val="heading 2"/>
    <w:basedOn w:val="Normal"/>
    <w:next w:val="Normal"/>
    <w:link w:val="Heading2Char"/>
    <w:uiPriority w:val="9"/>
    <w:unhideWhenUsed/>
    <w:qFormat/>
    <w:rsid w:val="00682357"/>
    <w:pPr>
      <w:keepNext/>
      <w:keepLines/>
      <w:spacing w:before="200" w:after="0"/>
      <w:outlineLvl w:val="1"/>
    </w:pPr>
    <w:rPr>
      <w:rFonts w:asciiTheme="majorHAnsi" w:eastAsiaTheme="majorEastAsia" w:hAnsiTheme="majorHAnsi" w:cstheme="majorBidi"/>
      <w:b/>
      <w:bCs/>
      <w:color w:val="00B6EB"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5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F05"/>
  </w:style>
  <w:style w:type="paragraph" w:styleId="Footer">
    <w:name w:val="footer"/>
    <w:basedOn w:val="Normal"/>
    <w:link w:val="FooterChar"/>
    <w:uiPriority w:val="99"/>
    <w:unhideWhenUsed/>
    <w:rsid w:val="00455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F05"/>
  </w:style>
  <w:style w:type="paragraph" w:styleId="BalloonText">
    <w:name w:val="Balloon Text"/>
    <w:basedOn w:val="Normal"/>
    <w:link w:val="BalloonTextChar"/>
    <w:uiPriority w:val="99"/>
    <w:semiHidden/>
    <w:unhideWhenUsed/>
    <w:rsid w:val="0045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05"/>
    <w:rPr>
      <w:rFonts w:ascii="Tahoma" w:hAnsi="Tahoma" w:cs="Tahoma"/>
      <w:sz w:val="16"/>
      <w:szCs w:val="16"/>
    </w:rPr>
  </w:style>
  <w:style w:type="paragraph" w:customStyle="1" w:styleId="introtext2">
    <w:name w:val="introtext2"/>
    <w:basedOn w:val="Normal"/>
    <w:rsid w:val="003321CA"/>
    <w:pPr>
      <w:spacing w:after="0" w:line="240" w:lineRule="auto"/>
    </w:pPr>
    <w:rPr>
      <w:rFonts w:ascii="Times New Roman" w:eastAsia="Times New Roman" w:hAnsi="Times New Roman" w:cs="Times New Roman"/>
      <w:sz w:val="29"/>
      <w:szCs w:val="29"/>
      <w:lang w:eastAsia="en-GB"/>
    </w:rPr>
  </w:style>
  <w:style w:type="character" w:customStyle="1" w:styleId="Heading1Char">
    <w:name w:val="Heading 1 Char"/>
    <w:basedOn w:val="DefaultParagraphFont"/>
    <w:link w:val="Heading1"/>
    <w:uiPriority w:val="9"/>
    <w:rsid w:val="00682357"/>
    <w:rPr>
      <w:rFonts w:asciiTheme="majorHAnsi" w:eastAsiaTheme="majorEastAsia" w:hAnsiTheme="majorHAnsi" w:cstheme="majorBidi"/>
      <w:b/>
      <w:bCs/>
      <w:color w:val="0087B0" w:themeColor="accent1" w:themeShade="BF"/>
      <w:sz w:val="28"/>
      <w:szCs w:val="28"/>
    </w:rPr>
  </w:style>
  <w:style w:type="character" w:customStyle="1" w:styleId="Heading2Char">
    <w:name w:val="Heading 2 Char"/>
    <w:basedOn w:val="DefaultParagraphFont"/>
    <w:link w:val="Heading2"/>
    <w:uiPriority w:val="9"/>
    <w:rsid w:val="00682357"/>
    <w:rPr>
      <w:rFonts w:asciiTheme="majorHAnsi" w:eastAsiaTheme="majorEastAsia" w:hAnsiTheme="majorHAnsi" w:cstheme="majorBidi"/>
      <w:b/>
      <w:bCs/>
      <w:color w:val="00B6EB" w:themeColor="accent1"/>
      <w:sz w:val="26"/>
      <w:szCs w:val="26"/>
    </w:rPr>
  </w:style>
  <w:style w:type="paragraph" w:styleId="FootnoteText">
    <w:name w:val="footnote text"/>
    <w:basedOn w:val="Normal"/>
    <w:link w:val="FootnoteTextChar"/>
    <w:rsid w:val="006823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82357"/>
    <w:rPr>
      <w:rFonts w:ascii="Times New Roman" w:eastAsia="Times New Roman" w:hAnsi="Times New Roman" w:cs="Times New Roman"/>
      <w:sz w:val="20"/>
      <w:szCs w:val="20"/>
    </w:rPr>
  </w:style>
  <w:style w:type="character" w:styleId="FootnoteReference">
    <w:name w:val="footnote reference"/>
    <w:rsid w:val="00682357"/>
    <w:rPr>
      <w:vertAlign w:val="superscript"/>
    </w:rPr>
  </w:style>
  <w:style w:type="character" w:styleId="Hyperlink">
    <w:name w:val="Hyperlink"/>
    <w:uiPriority w:val="99"/>
    <w:rsid w:val="00682357"/>
    <w:rPr>
      <w:color w:val="0000FF"/>
      <w:u w:val="single"/>
    </w:rPr>
  </w:style>
  <w:style w:type="paragraph" w:styleId="ListParagraph">
    <w:name w:val="List Paragraph"/>
    <w:basedOn w:val="Normal"/>
    <w:uiPriority w:val="34"/>
    <w:qFormat/>
    <w:rsid w:val="00682357"/>
    <w:pPr>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A4A87"/>
    <w:pPr>
      <w:outlineLvl w:val="9"/>
    </w:pPr>
    <w:rPr>
      <w:lang w:val="en-US" w:eastAsia="ja-JP"/>
    </w:rPr>
  </w:style>
  <w:style w:type="paragraph" w:styleId="TOC2">
    <w:name w:val="toc 2"/>
    <w:basedOn w:val="Normal"/>
    <w:next w:val="Normal"/>
    <w:autoRedefine/>
    <w:uiPriority w:val="39"/>
    <w:unhideWhenUsed/>
    <w:rsid w:val="009A4A87"/>
    <w:pPr>
      <w:spacing w:after="100"/>
      <w:ind w:left="220"/>
    </w:pPr>
  </w:style>
  <w:style w:type="paragraph" w:styleId="TOC1">
    <w:name w:val="toc 1"/>
    <w:basedOn w:val="Normal"/>
    <w:next w:val="Normal"/>
    <w:autoRedefine/>
    <w:uiPriority w:val="39"/>
    <w:unhideWhenUsed/>
    <w:rsid w:val="009A4A87"/>
    <w:pPr>
      <w:spacing w:after="100"/>
    </w:pPr>
  </w:style>
  <w:style w:type="paragraph" w:styleId="BodyText3">
    <w:name w:val="Body Text 3"/>
    <w:basedOn w:val="Normal"/>
    <w:link w:val="BodyText3Char"/>
    <w:rsid w:val="009A27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A276E"/>
    <w:rPr>
      <w:rFonts w:ascii="Times New Roman" w:eastAsia="Times New Roman" w:hAnsi="Times New Roman" w:cs="Times New Roman"/>
      <w:sz w:val="16"/>
      <w:szCs w:val="16"/>
    </w:rPr>
  </w:style>
  <w:style w:type="table" w:styleId="TableGrid">
    <w:name w:val="Table Grid"/>
    <w:basedOn w:val="TableNormal"/>
    <w:uiPriority w:val="59"/>
    <w:rsid w:val="009D5DF0"/>
    <w:pPr>
      <w:spacing w:after="0" w:line="240" w:lineRule="auto"/>
    </w:pPr>
    <w:rPr>
      <w:rFonts w:ascii="Trebuchet MS" w:eastAsia="MS Gothic" w:hAnsi="Trebuchet MS"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vivo Branding">
      <a:dk1>
        <a:sysClr val="windowText" lastClr="000000"/>
      </a:dk1>
      <a:lt1>
        <a:sysClr val="window" lastClr="FFFFFF"/>
      </a:lt1>
      <a:dk2>
        <a:srgbClr val="1F497D"/>
      </a:dk2>
      <a:lt2>
        <a:srgbClr val="EEECE1"/>
      </a:lt2>
      <a:accent1>
        <a:srgbClr val="00B6EB"/>
      </a:accent1>
      <a:accent2>
        <a:srgbClr val="EB4C90"/>
      </a:accent2>
      <a:accent3>
        <a:srgbClr val="9ECC40"/>
      </a:accent3>
      <a:accent4>
        <a:srgbClr val="FBB12D"/>
      </a:accent4>
      <a:accent5>
        <a:srgbClr val="00B6EB"/>
      </a:accent5>
      <a:accent6>
        <a:srgbClr val="EB4C90"/>
      </a:accent6>
      <a:hlink>
        <a:srgbClr val="9ECC40"/>
      </a:hlink>
      <a:folHlink>
        <a:srgbClr val="FBB1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D430-3934-4409-B7CC-F1F217B5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Eaglen</dc:creator>
  <cp:keywords/>
  <dc:description/>
  <cp:lastModifiedBy>Kathryn Macrae</cp:lastModifiedBy>
  <cp:revision>3</cp:revision>
  <dcterms:created xsi:type="dcterms:W3CDTF">2020-05-21T13:24:00Z</dcterms:created>
  <dcterms:modified xsi:type="dcterms:W3CDTF">2020-05-26T13:29:00Z</dcterms:modified>
</cp:coreProperties>
</file>